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楷体_GB2312" w:eastAsia="楷体_GB2312" w:cs="楷体_GB2312"/>
          <w:b/>
          <w:sz w:val="24"/>
          <w:szCs w:val="24"/>
          <w:lang w:val="en-US"/>
        </w:rPr>
      </w:pPr>
      <w:r>
        <w:rPr>
          <w:rFonts w:hint="eastAsia" w:ascii="黑体" w:hAnsi="Calibri" w:eastAsia="黑体" w:cs="黑体"/>
          <w:b/>
          <w:kern w:val="2"/>
          <w:sz w:val="36"/>
          <w:szCs w:val="36"/>
          <w:lang w:val="en-US" w:eastAsia="zh-CN" w:bidi="ar"/>
        </w:rPr>
        <w:t>盐城工学院经费预算调整申请表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40" w:lineRule="exact"/>
        <w:ind w:left="0" w:right="0"/>
        <w:jc w:val="center"/>
        <w:rPr>
          <w:rFonts w:hint="eastAsia" w:ascii="黑体" w:eastAsia="黑体" w:cs="黑体"/>
          <w:b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b/>
          <w:kern w:val="2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b/>
          <w:kern w:val="2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90" w:firstLineChars="245"/>
        <w:jc w:val="both"/>
        <w:rPr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申请部门、单位（盖章）：</w:t>
      </w:r>
      <w:r>
        <w:rPr>
          <w:rFonts w:hint="default" w:ascii="Calibri" w:hAnsi="Calibri" w:eastAsia="宋体" w:cs="Times New Roman"/>
          <w:b/>
          <w:kern w:val="2"/>
          <w:sz w:val="24"/>
          <w:szCs w:val="24"/>
          <w:lang w:val="en-US" w:eastAsia="zh-CN" w:bidi="ar"/>
        </w:rPr>
        <w:t xml:space="preserve">                         </w:t>
      </w: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编号：</w:t>
      </w:r>
    </w:p>
    <w:tbl>
      <w:tblPr>
        <w:tblStyle w:val="4"/>
        <w:tblW w:w="885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680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8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236" w:firstLineChars="98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申请调整项目名称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8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236" w:firstLineChars="98"/>
              <w:jc w:val="both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拟调整项目经费来源：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36" w:firstLineChars="98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调整金额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36" w:firstLineChars="98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（单位：元）：</w:t>
            </w:r>
          </w:p>
        </w:tc>
        <w:tc>
          <w:tcPr>
            <w:tcW w:w="68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590" w:firstLineChars="245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申请部门</w:t>
            </w:r>
            <w:r>
              <w:rPr>
                <w:rFonts w:hint="default"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申请理由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（申请报告附后）</w:t>
            </w:r>
          </w:p>
        </w:tc>
        <w:tc>
          <w:tcPr>
            <w:tcW w:w="68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590" w:firstLineChars="245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590" w:firstLineChars="245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590" w:firstLineChars="245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590" w:firstLineChars="245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590" w:firstLineChars="245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590" w:firstLineChars="245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590" w:firstLineChars="245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申请部门负责人签字：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申请部门分管</w:t>
            </w:r>
            <w:r>
              <w:rPr>
                <w:rFonts w:hint="default"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校领导意见</w:t>
            </w:r>
          </w:p>
        </w:tc>
        <w:tc>
          <w:tcPr>
            <w:tcW w:w="68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财务处</w:t>
            </w:r>
            <w:r>
              <w:rPr>
                <w:rFonts w:hint="default"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负责人签字：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审计处</w:t>
            </w:r>
            <w:r>
              <w:rPr>
                <w:rFonts w:hint="default"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6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236" w:firstLineChars="98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373" w:firstLineChars="1400"/>
              <w:jc w:val="both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负责人签字：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协管财务校领导审批意见</w:t>
            </w:r>
          </w:p>
        </w:tc>
        <w:tc>
          <w:tcPr>
            <w:tcW w:w="6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236" w:firstLineChars="98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校长办公会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审批意见</w:t>
            </w:r>
          </w:p>
        </w:tc>
        <w:tc>
          <w:tcPr>
            <w:tcW w:w="6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236" w:firstLineChars="98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党委常委会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审批意见</w:t>
            </w:r>
          </w:p>
        </w:tc>
        <w:tc>
          <w:tcPr>
            <w:tcW w:w="6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236" w:firstLineChars="98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270" w:right="1800" w:bottom="127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460E2"/>
    <w:rsid w:val="63C460E2"/>
    <w:rsid w:val="753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2018-03-20T00:50:00Z</dcterms:created>
  <dc:creator>z_jian0118</dc:creator>
  <cp:lastModifiedBy>z_jian0118</cp:lastModifiedBy>
  <dcterms:modified xsi:type="dcterms:W3CDTF">2018-03-21T00:36:40Z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